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9616"/>
        <w:gridCol w:w="4954"/>
      </w:tblGrid>
      <w:tr w:rsidR="006C54AC" w:rsidRPr="0000495C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954"/>
            </w:tblGrid>
            <w:tr w:rsidR="006C54AC" w:rsidRPr="0000495C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6C54AC" w:rsidRPr="00FF1DD0" w:rsidRDefault="0000495C">
                  <w:pPr>
                    <w:rPr>
                      <w:sz w:val="24"/>
                      <w:szCs w:val="24"/>
                      <w:lang w:val="en-US"/>
                    </w:rPr>
                  </w:pPr>
                  <w:r w:rsidRPr="0000495C"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  <w:r w:rsidR="00FF1DD0">
                    <w:rPr>
                      <w:color w:val="000000"/>
                      <w:sz w:val="24"/>
                      <w:szCs w:val="24"/>
                      <w:lang w:val="en-US"/>
                    </w:rPr>
                    <w:t>2</w:t>
                  </w:r>
                </w:p>
                <w:p w:rsidR="006C54AC" w:rsidRPr="0000495C" w:rsidRDefault="0000495C">
                  <w:pPr>
                    <w:rPr>
                      <w:sz w:val="24"/>
                      <w:szCs w:val="24"/>
                    </w:rPr>
                  </w:pPr>
                  <w:r w:rsidRPr="0000495C">
                    <w:rPr>
                      <w:color w:val="000000"/>
                      <w:sz w:val="24"/>
                      <w:szCs w:val="24"/>
                    </w:rPr>
                    <w:t>к решению Совета</w:t>
                  </w:r>
                </w:p>
                <w:p w:rsidR="006C54AC" w:rsidRPr="0000495C" w:rsidRDefault="0000495C">
                  <w:pPr>
                    <w:rPr>
                      <w:sz w:val="24"/>
                      <w:szCs w:val="24"/>
                    </w:rPr>
                  </w:pPr>
                  <w:r w:rsidRPr="0000495C">
                    <w:rPr>
                      <w:color w:val="000000"/>
                      <w:sz w:val="24"/>
                      <w:szCs w:val="24"/>
                    </w:rPr>
                    <w:t>муниципального района</w:t>
                  </w:r>
                </w:p>
                <w:p w:rsidR="006C54AC" w:rsidRPr="0000495C" w:rsidRDefault="0000495C">
                  <w:pPr>
                    <w:rPr>
                      <w:sz w:val="24"/>
                      <w:szCs w:val="24"/>
                    </w:rPr>
                  </w:pPr>
                  <w:r w:rsidRPr="0000495C">
                    <w:rPr>
                      <w:color w:val="000000"/>
                      <w:sz w:val="24"/>
                      <w:szCs w:val="24"/>
                    </w:rPr>
                    <w:t>Нуримановский район</w:t>
                  </w:r>
                </w:p>
                <w:p w:rsidR="006C54AC" w:rsidRPr="0000495C" w:rsidRDefault="0000495C">
                  <w:pPr>
                    <w:rPr>
                      <w:sz w:val="24"/>
                      <w:szCs w:val="24"/>
                    </w:rPr>
                  </w:pPr>
                  <w:r w:rsidRPr="0000495C">
                    <w:rPr>
                      <w:color w:val="000000"/>
                      <w:sz w:val="24"/>
                      <w:szCs w:val="24"/>
                    </w:rPr>
                    <w:t>Республики Башкортостан</w:t>
                  </w:r>
                </w:p>
                <w:p w:rsidR="006C54AC" w:rsidRPr="0000495C" w:rsidRDefault="0000495C">
                  <w:pPr>
                    <w:rPr>
                      <w:sz w:val="24"/>
                      <w:szCs w:val="24"/>
                    </w:rPr>
                  </w:pPr>
                  <w:r w:rsidRPr="0000495C">
                    <w:rPr>
                      <w:color w:val="000000"/>
                      <w:sz w:val="24"/>
                      <w:szCs w:val="24"/>
                    </w:rPr>
                    <w:t>«О бюджете муниципального района Нуримановский район Республики      Башкортостан на 2026 год и на плановый период 2027 и 2028 годов</w:t>
                  </w:r>
                </w:p>
              </w:tc>
            </w:tr>
          </w:tbl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6C54AC" w:rsidRPr="0000495C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6C54AC" w:rsidRPr="0000495C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6C54AC" w:rsidRPr="0000495C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6C54AC" w:rsidRPr="0000495C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6C54AC" w:rsidRPr="0000495C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6C54AC" w:rsidRPr="0000495C" w:rsidRDefault="006C54AC">
      <w:pPr>
        <w:rPr>
          <w:vanish/>
          <w:sz w:val="24"/>
          <w:szCs w:val="24"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0"/>
      </w:tblGrid>
      <w:tr w:rsidR="006C54AC" w:rsidRPr="0000495C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6C54AC" w:rsidRPr="0000495C" w:rsidRDefault="0000495C">
            <w:pPr>
              <w:jc w:val="center"/>
              <w:rPr>
                <w:sz w:val="28"/>
                <w:szCs w:val="28"/>
              </w:rPr>
            </w:pPr>
            <w:r w:rsidRPr="0000495C">
              <w:rPr>
                <w:b/>
                <w:bCs/>
                <w:color w:val="000000"/>
                <w:sz w:val="28"/>
                <w:szCs w:val="28"/>
              </w:rPr>
              <w:t>Распределение иных межбюджетных трансфертов бюджетам сельских поселений муниципального района</w:t>
            </w:r>
          </w:p>
          <w:p w:rsidR="006C54AC" w:rsidRPr="0000495C" w:rsidRDefault="0000495C">
            <w:pPr>
              <w:jc w:val="center"/>
              <w:rPr>
                <w:sz w:val="28"/>
                <w:szCs w:val="28"/>
              </w:rPr>
            </w:pPr>
            <w:r w:rsidRPr="0000495C">
              <w:rPr>
                <w:b/>
                <w:bCs/>
                <w:color w:val="000000"/>
                <w:sz w:val="28"/>
                <w:szCs w:val="28"/>
              </w:rPr>
              <w:t>Нуримановский район Республики Башкортостан на финансирование расходов,</w:t>
            </w:r>
          </w:p>
          <w:p w:rsidR="006C54AC" w:rsidRPr="0000495C" w:rsidRDefault="0000495C">
            <w:pPr>
              <w:jc w:val="center"/>
              <w:rPr>
                <w:sz w:val="24"/>
                <w:szCs w:val="24"/>
              </w:rPr>
            </w:pPr>
            <w:r w:rsidRPr="0000495C">
              <w:rPr>
                <w:b/>
                <w:bCs/>
                <w:color w:val="000000"/>
                <w:sz w:val="28"/>
                <w:szCs w:val="28"/>
              </w:rPr>
              <w:t>связанных с уплатой лизинговых платежей на закупку коммунальной техники на 2026 и плановый период 2027 и 2028 годов</w:t>
            </w:r>
          </w:p>
        </w:tc>
      </w:tr>
    </w:tbl>
    <w:p w:rsidR="006C54AC" w:rsidRPr="0000495C" w:rsidRDefault="006C54AC">
      <w:pPr>
        <w:rPr>
          <w:vanish/>
          <w:sz w:val="24"/>
          <w:szCs w:val="24"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0"/>
      </w:tblGrid>
      <w:tr w:rsidR="006C54AC" w:rsidRPr="0000495C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6C54AC" w:rsidRPr="0000495C" w:rsidRDefault="0000495C">
            <w:pPr>
              <w:jc w:val="right"/>
              <w:rPr>
                <w:sz w:val="24"/>
                <w:szCs w:val="24"/>
              </w:rPr>
            </w:pPr>
            <w:r w:rsidRPr="0000495C">
              <w:rPr>
                <w:color w:val="000000"/>
                <w:sz w:val="24"/>
                <w:szCs w:val="24"/>
              </w:rPr>
              <w:t>(в рублях)</w:t>
            </w:r>
          </w:p>
        </w:tc>
      </w:tr>
    </w:tbl>
    <w:p w:rsidR="006C54AC" w:rsidRPr="0000495C" w:rsidRDefault="006C54AC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Overlap w:val="never"/>
        <w:tblW w:w="14470" w:type="dxa"/>
        <w:tblLayout w:type="fixed"/>
        <w:tblLook w:val="01E0"/>
      </w:tblPr>
      <w:tblGrid>
        <w:gridCol w:w="7714"/>
        <w:gridCol w:w="2252"/>
        <w:gridCol w:w="2252"/>
        <w:gridCol w:w="2252"/>
      </w:tblGrid>
      <w:tr w:rsidR="006C54AC" w:rsidRPr="0000495C">
        <w:trPr>
          <w:trHeight w:val="1"/>
          <w:tblHeader/>
        </w:trPr>
        <w:tc>
          <w:tcPr>
            <w:tcW w:w="7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6C54AC" w:rsidRPr="0000495C" w:rsidRDefault="0000495C">
            <w:pPr>
              <w:jc w:val="center"/>
              <w:rPr>
                <w:sz w:val="24"/>
                <w:szCs w:val="24"/>
              </w:rPr>
            </w:pPr>
            <w:r w:rsidRPr="0000495C">
              <w:rPr>
                <w:b/>
                <w:bCs/>
                <w:color w:val="000000"/>
                <w:sz w:val="24"/>
                <w:szCs w:val="24"/>
              </w:rPr>
              <w:t>Наименование поселения</w:t>
            </w:r>
          </w:p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68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6C54AC" w:rsidRPr="0000495C" w:rsidRDefault="0000495C">
            <w:pPr>
              <w:jc w:val="center"/>
              <w:rPr>
                <w:sz w:val="24"/>
                <w:szCs w:val="24"/>
              </w:rPr>
            </w:pPr>
            <w:r w:rsidRPr="0000495C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6C54AC" w:rsidRPr="0000495C">
        <w:trPr>
          <w:tblHeader/>
        </w:trPr>
        <w:tc>
          <w:tcPr>
            <w:tcW w:w="77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6C54AC" w:rsidRPr="0000495C" w:rsidRDefault="0000495C">
            <w:pPr>
              <w:jc w:val="center"/>
              <w:rPr>
                <w:sz w:val="24"/>
                <w:szCs w:val="24"/>
              </w:rPr>
            </w:pPr>
            <w:r w:rsidRPr="0000495C">
              <w:rPr>
                <w:b/>
                <w:bCs/>
                <w:color w:val="000000"/>
                <w:sz w:val="24"/>
                <w:szCs w:val="24"/>
              </w:rPr>
              <w:t>2026 год</w:t>
            </w:r>
          </w:p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6C54AC" w:rsidRPr="0000495C" w:rsidRDefault="0000495C">
            <w:pPr>
              <w:jc w:val="center"/>
              <w:rPr>
                <w:sz w:val="24"/>
                <w:szCs w:val="24"/>
              </w:rPr>
            </w:pPr>
            <w:r w:rsidRPr="0000495C">
              <w:rPr>
                <w:b/>
                <w:bCs/>
                <w:color w:val="000000"/>
                <w:sz w:val="24"/>
                <w:szCs w:val="24"/>
              </w:rPr>
              <w:t>2027 год</w:t>
            </w:r>
          </w:p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6C54AC" w:rsidRPr="0000495C" w:rsidRDefault="0000495C">
            <w:pPr>
              <w:jc w:val="center"/>
              <w:rPr>
                <w:sz w:val="24"/>
                <w:szCs w:val="24"/>
              </w:rPr>
            </w:pPr>
            <w:r w:rsidRPr="0000495C">
              <w:rPr>
                <w:b/>
                <w:bCs/>
                <w:color w:val="000000"/>
                <w:sz w:val="24"/>
                <w:szCs w:val="24"/>
              </w:rPr>
              <w:t>2028 год</w:t>
            </w:r>
          </w:p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6C54AC" w:rsidRPr="0000495C" w:rsidRDefault="006C54AC">
      <w:pPr>
        <w:rPr>
          <w:vanish/>
          <w:sz w:val="24"/>
          <w:szCs w:val="24"/>
        </w:rPr>
      </w:pPr>
      <w:bookmarkStart w:id="1" w:name="__bookmark_2"/>
      <w:bookmarkEnd w:id="1"/>
    </w:p>
    <w:tbl>
      <w:tblPr>
        <w:tblOverlap w:val="never"/>
        <w:tblW w:w="14470" w:type="dxa"/>
        <w:tblLayout w:type="fixed"/>
        <w:tblLook w:val="01E0"/>
      </w:tblPr>
      <w:tblGrid>
        <w:gridCol w:w="7714"/>
        <w:gridCol w:w="2252"/>
        <w:gridCol w:w="2252"/>
        <w:gridCol w:w="2252"/>
      </w:tblGrid>
      <w:tr w:rsidR="006C54AC" w:rsidRPr="0000495C">
        <w:trPr>
          <w:trHeight w:hRule="exact" w:val="374"/>
          <w:tblHeader/>
        </w:trPr>
        <w:tc>
          <w:tcPr>
            <w:tcW w:w="7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4AC" w:rsidRPr="0000495C" w:rsidRDefault="0000495C">
            <w:pPr>
              <w:jc w:val="center"/>
              <w:rPr>
                <w:sz w:val="24"/>
                <w:szCs w:val="24"/>
              </w:rPr>
            </w:pPr>
            <w:r w:rsidRPr="0000495C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4AC" w:rsidRPr="0000495C" w:rsidRDefault="0000495C">
            <w:pPr>
              <w:jc w:val="center"/>
              <w:rPr>
                <w:sz w:val="24"/>
                <w:szCs w:val="24"/>
              </w:rPr>
            </w:pPr>
            <w:r w:rsidRPr="0000495C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4AC" w:rsidRPr="0000495C" w:rsidRDefault="0000495C">
            <w:pPr>
              <w:jc w:val="center"/>
              <w:rPr>
                <w:sz w:val="24"/>
                <w:szCs w:val="24"/>
              </w:rPr>
            </w:pPr>
            <w:r w:rsidRPr="0000495C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4AC" w:rsidRPr="0000495C" w:rsidRDefault="0000495C">
            <w:pPr>
              <w:jc w:val="center"/>
              <w:rPr>
                <w:sz w:val="24"/>
                <w:szCs w:val="24"/>
              </w:rPr>
            </w:pPr>
            <w:r w:rsidRPr="0000495C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  <w:p w:rsidR="006C54AC" w:rsidRPr="0000495C" w:rsidRDefault="006C54A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6C54AC" w:rsidRPr="0000495C">
        <w:tc>
          <w:tcPr>
            <w:tcW w:w="7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4AC" w:rsidRPr="0000495C" w:rsidRDefault="0000495C">
            <w:pPr>
              <w:spacing w:line="280" w:lineRule="auto"/>
              <w:rPr>
                <w:color w:val="000000"/>
                <w:sz w:val="24"/>
                <w:szCs w:val="24"/>
              </w:rPr>
            </w:pPr>
            <w:r w:rsidRPr="0000495C">
              <w:rPr>
                <w:color w:val="000000"/>
                <w:sz w:val="24"/>
                <w:szCs w:val="24"/>
              </w:rPr>
              <w:t xml:space="preserve">Красногорский сельсовет </w:t>
            </w:r>
            <w:proofErr w:type="spellStart"/>
            <w:r w:rsidRPr="0000495C">
              <w:rPr>
                <w:color w:val="000000"/>
                <w:sz w:val="24"/>
                <w:szCs w:val="24"/>
              </w:rPr>
              <w:t>Нуримановского</w:t>
            </w:r>
            <w:proofErr w:type="spellEnd"/>
            <w:r w:rsidRPr="0000495C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6C54AC" w:rsidRPr="0000495C" w:rsidRDefault="0000495C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00495C">
              <w:rPr>
                <w:color w:val="000000"/>
                <w:sz w:val="24"/>
                <w:szCs w:val="24"/>
              </w:rPr>
              <w:t>2 441 005,45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4AC" w:rsidRPr="0000495C" w:rsidRDefault="0000495C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00495C">
              <w:rPr>
                <w:color w:val="000000"/>
                <w:sz w:val="24"/>
                <w:szCs w:val="24"/>
              </w:rPr>
              <w:t>1 824 429,49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4AC" w:rsidRPr="0000495C" w:rsidRDefault="0000495C">
            <w:pPr>
              <w:spacing w:line="280" w:lineRule="auto"/>
              <w:jc w:val="right"/>
              <w:rPr>
                <w:color w:val="000000"/>
                <w:sz w:val="24"/>
                <w:szCs w:val="24"/>
              </w:rPr>
            </w:pPr>
            <w:r w:rsidRPr="0000495C">
              <w:rPr>
                <w:color w:val="000000"/>
                <w:sz w:val="24"/>
                <w:szCs w:val="24"/>
              </w:rPr>
              <w:t>2 123 864,41</w:t>
            </w:r>
          </w:p>
        </w:tc>
      </w:tr>
      <w:tr w:rsidR="006C54AC" w:rsidRPr="0000495C">
        <w:tc>
          <w:tcPr>
            <w:tcW w:w="7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C54AC" w:rsidRPr="0000495C" w:rsidRDefault="0000495C">
            <w:pPr>
              <w:spacing w:line="28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00495C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6C54AC" w:rsidRPr="0000495C" w:rsidRDefault="0000495C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0495C">
              <w:rPr>
                <w:b/>
                <w:bCs/>
                <w:color w:val="000000"/>
                <w:sz w:val="24"/>
                <w:szCs w:val="24"/>
              </w:rPr>
              <w:t>2 441 005,45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4AC" w:rsidRPr="0000495C" w:rsidRDefault="0000495C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0495C">
              <w:rPr>
                <w:b/>
                <w:bCs/>
                <w:color w:val="000000"/>
                <w:sz w:val="24"/>
                <w:szCs w:val="24"/>
              </w:rPr>
              <w:t>1 824 429,49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C54AC" w:rsidRPr="0000495C" w:rsidRDefault="0000495C">
            <w:pPr>
              <w:spacing w:line="280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0495C">
              <w:rPr>
                <w:b/>
                <w:bCs/>
                <w:color w:val="000000"/>
                <w:sz w:val="24"/>
                <w:szCs w:val="24"/>
              </w:rPr>
              <w:t>2 123 864,41</w:t>
            </w:r>
          </w:p>
        </w:tc>
      </w:tr>
    </w:tbl>
    <w:p w:rsidR="008F74E4" w:rsidRPr="0000495C" w:rsidRDefault="008F74E4">
      <w:pPr>
        <w:rPr>
          <w:sz w:val="24"/>
          <w:szCs w:val="24"/>
        </w:rPr>
      </w:pPr>
    </w:p>
    <w:sectPr w:rsidR="008F74E4" w:rsidRPr="0000495C" w:rsidSect="006C54AC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4AC" w:rsidRDefault="006C54AC" w:rsidP="006C54AC">
      <w:r>
        <w:separator/>
      </w:r>
    </w:p>
  </w:endnote>
  <w:endnote w:type="continuationSeparator" w:id="1">
    <w:p w:rsidR="006C54AC" w:rsidRDefault="006C54AC" w:rsidP="006C5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5" w:type="dxa"/>
      <w:tblLayout w:type="fixed"/>
      <w:tblLook w:val="01E0"/>
    </w:tblPr>
    <w:tblGrid>
      <w:gridCol w:w="14785"/>
    </w:tblGrid>
    <w:tr w:rsidR="006C54AC">
      <w:tc>
        <w:tcPr>
          <w:tcW w:w="14785" w:type="dxa"/>
        </w:tcPr>
        <w:p w:rsidR="006C54AC" w:rsidRDefault="006C54A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4AC" w:rsidRDefault="006C54AC" w:rsidP="006C54AC">
      <w:r>
        <w:separator/>
      </w:r>
    </w:p>
  </w:footnote>
  <w:footnote w:type="continuationSeparator" w:id="1">
    <w:p w:rsidR="006C54AC" w:rsidRDefault="006C54AC" w:rsidP="006C5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5" w:type="dxa"/>
      <w:tblLayout w:type="fixed"/>
      <w:tblLook w:val="01E0"/>
    </w:tblPr>
    <w:tblGrid>
      <w:gridCol w:w="14785"/>
    </w:tblGrid>
    <w:tr w:rsidR="006C54AC">
      <w:tc>
        <w:tcPr>
          <w:tcW w:w="14785" w:type="dxa"/>
        </w:tcPr>
        <w:p w:rsidR="006C54AC" w:rsidRDefault="008F74E4">
          <w:pPr>
            <w:jc w:val="center"/>
            <w:rPr>
              <w:color w:val="000000"/>
            </w:rPr>
          </w:pPr>
          <w:r>
            <w:fldChar w:fldCharType="begin"/>
          </w:r>
          <w:r w:rsidR="0000495C">
            <w:rPr>
              <w:color w:val="000000"/>
            </w:rPr>
            <w:instrText>PAGE</w:instrText>
          </w:r>
          <w:r>
            <w:fldChar w:fldCharType="end"/>
          </w:r>
        </w:p>
        <w:p w:rsidR="006C54AC" w:rsidRDefault="006C54A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54AC"/>
    <w:rsid w:val="0000495C"/>
    <w:rsid w:val="006C54AC"/>
    <w:rsid w:val="008F74E4"/>
    <w:rsid w:val="00FF1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6C5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645</Characters>
  <Application>Microsoft Office Word</Application>
  <DocSecurity>0</DocSecurity>
  <Lines>5</Lines>
  <Paragraphs>1</Paragraphs>
  <ScaleCrop>false</ScaleCrop>
  <Company>Microsoft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3</cp:revision>
  <dcterms:created xsi:type="dcterms:W3CDTF">2025-11-07T07:15:00Z</dcterms:created>
  <dcterms:modified xsi:type="dcterms:W3CDTF">2025-11-07T07:23:00Z</dcterms:modified>
</cp:coreProperties>
</file>